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95" w:rsidRPr="004B7595" w:rsidRDefault="009551A8" w:rsidP="004B7595">
      <w:pPr>
        <w:spacing w:after="375" w:line="390" w:lineRule="atLeast"/>
        <w:textAlignment w:val="baseline"/>
        <w:outlineLvl w:val="0"/>
        <w:rPr>
          <w:rFonts w:ascii="Helvetica" w:eastAsia="Times New Roman" w:hAnsi="Helvetica" w:cs="Helvetica"/>
          <w:color w:val="000000"/>
          <w:kern w:val="36"/>
          <w:sz w:val="36"/>
          <w:szCs w:val="36"/>
        </w:rPr>
      </w:pPr>
      <w:r>
        <w:rPr>
          <w:rFonts w:ascii="Helvetica" w:eastAsia="Times New Roman" w:hAnsi="Helvetica" w:cs="Helvetica"/>
          <w:noProof/>
          <w:color w:val="000000"/>
          <w:kern w:val="36"/>
          <w:sz w:val="36"/>
          <w:szCs w:val="36"/>
        </w:rPr>
        <w:pict>
          <v:shapetype id="_x0000_t202" coordsize="21600,21600" o:spt="202" path="m,l,21600r21600,l21600,xe">
            <v:stroke joinstyle="miter"/>
            <v:path gradientshapeok="t" o:connecttype="rect"/>
          </v:shapetype>
          <v:shape id="_x0000_s1026" type="#_x0000_t202" style="position:absolute;margin-left:348.75pt;margin-top:36.75pt;width:191.25pt;height:670.5pt;z-index:251660288">
            <v:textbox>
              <w:txbxContent>
                <w:p w:rsidR="004B7595" w:rsidRDefault="00472ABA" w:rsidP="00472ABA">
                  <w:pPr>
                    <w:jc w:val="center"/>
                    <w:rPr>
                      <w:b/>
                      <w:color w:val="548DD4" w:themeColor="text2" w:themeTint="99"/>
                      <w:sz w:val="36"/>
                      <w:szCs w:val="36"/>
                    </w:rPr>
                  </w:pPr>
                  <w:r w:rsidRPr="00472ABA">
                    <w:rPr>
                      <w:b/>
                      <w:color w:val="548DD4" w:themeColor="text2" w:themeTint="99"/>
                      <w:sz w:val="36"/>
                      <w:szCs w:val="36"/>
                    </w:rPr>
                    <w:t>Words to know!</w:t>
                  </w:r>
                </w:p>
                <w:p w:rsidR="00472ABA" w:rsidRPr="00AE5819" w:rsidRDefault="00472ABA" w:rsidP="00472ABA">
                  <w:pPr>
                    <w:rPr>
                      <w:sz w:val="24"/>
                      <w:szCs w:val="24"/>
                    </w:rPr>
                  </w:pPr>
                  <w:r w:rsidRPr="00AE5819">
                    <w:rPr>
                      <w:sz w:val="24"/>
                      <w:szCs w:val="24"/>
                    </w:rPr>
                    <w:t>Discrimination:</w:t>
                  </w:r>
                  <w:r w:rsidR="00953FB9" w:rsidRPr="00AE5819">
                    <w:rPr>
                      <w:rFonts w:ascii="Helvetica" w:hAnsi="Helvetica" w:cs="Helvetica"/>
                      <w:spacing w:val="10"/>
                      <w:sz w:val="24"/>
                      <w:szCs w:val="24"/>
                      <w:shd w:val="clear" w:color="auto" w:fill="FFFFFF"/>
                    </w:rPr>
                    <w:t xml:space="preserve"> </w:t>
                  </w:r>
                  <w:r w:rsidR="00953FB9" w:rsidRPr="00AE5819">
                    <w:rPr>
                      <w:rFonts w:cs="Helvetica"/>
                      <w:spacing w:val="10"/>
                      <w:sz w:val="24"/>
                      <w:szCs w:val="24"/>
                      <w:shd w:val="clear" w:color="auto" w:fill="FFFFFF"/>
                    </w:rPr>
                    <w:t>the practice of unfairly treating a person or group of people differently from other people or groups of people</w:t>
                  </w:r>
                </w:p>
                <w:p w:rsidR="00472ABA" w:rsidRPr="00AE5819" w:rsidRDefault="00472ABA" w:rsidP="00472ABA">
                  <w:pPr>
                    <w:rPr>
                      <w:sz w:val="24"/>
                      <w:szCs w:val="24"/>
                    </w:rPr>
                  </w:pPr>
                  <w:r w:rsidRPr="00AE5819">
                    <w:rPr>
                      <w:sz w:val="24"/>
                      <w:szCs w:val="24"/>
                    </w:rPr>
                    <w:t>Warranted</w:t>
                  </w:r>
                  <w:r w:rsidR="00122DBC">
                    <w:rPr>
                      <w:sz w:val="24"/>
                      <w:szCs w:val="24"/>
                    </w:rPr>
                    <w:t xml:space="preserve"> “Called for”</w:t>
                  </w:r>
                  <w:r w:rsidRPr="00AE5819">
                    <w:rPr>
                      <w:sz w:val="24"/>
                      <w:szCs w:val="24"/>
                    </w:rPr>
                    <w:t>:</w:t>
                  </w:r>
                  <w:r w:rsidR="00953FB9" w:rsidRPr="00AE5819">
                    <w:rPr>
                      <w:rFonts w:ascii="Helvetica" w:hAnsi="Helvetica" w:cs="Helvetica"/>
                      <w:spacing w:val="10"/>
                      <w:sz w:val="24"/>
                      <w:szCs w:val="24"/>
                      <w:shd w:val="clear" w:color="auto" w:fill="FFFFFF"/>
                    </w:rPr>
                    <w:t xml:space="preserve"> </w:t>
                  </w:r>
                  <w:r w:rsidR="00953FB9" w:rsidRPr="00AE5819">
                    <w:rPr>
                      <w:rFonts w:cs="Helvetica"/>
                      <w:spacing w:val="10"/>
                      <w:sz w:val="24"/>
                      <w:szCs w:val="24"/>
                      <w:shd w:val="clear" w:color="auto" w:fill="FFFFFF"/>
                    </w:rPr>
                    <w:t>a document issued by a court that gives the police the power to do something</w:t>
                  </w:r>
                </w:p>
                <w:p w:rsidR="00472ABA" w:rsidRPr="00AE5819" w:rsidRDefault="00122DBC" w:rsidP="00472ABA">
                  <w:pPr>
                    <w:rPr>
                      <w:sz w:val="24"/>
                      <w:szCs w:val="24"/>
                    </w:rPr>
                  </w:pPr>
                  <w:r>
                    <w:rPr>
                      <w:sz w:val="24"/>
                      <w:szCs w:val="24"/>
                    </w:rPr>
                    <w:t>Bias</w:t>
                  </w:r>
                  <w:r w:rsidR="00472ABA" w:rsidRPr="00AE5819">
                    <w:rPr>
                      <w:sz w:val="24"/>
                      <w:szCs w:val="24"/>
                    </w:rPr>
                    <w:t>:</w:t>
                  </w:r>
                  <w:r w:rsidR="00953FB9" w:rsidRPr="00AE5819">
                    <w:rPr>
                      <w:rFonts w:cs="Arial"/>
                      <w:sz w:val="24"/>
                      <w:szCs w:val="24"/>
                      <w:shd w:val="clear" w:color="auto" w:fill="FFFFFF"/>
                    </w:rPr>
                    <w:t xml:space="preserve"> prejudice in favor of or against one thing, person, or group compared with another, usually in a way considered to be unfair.</w:t>
                  </w:r>
                </w:p>
                <w:p w:rsidR="00606DE1" w:rsidRPr="00122DBC" w:rsidRDefault="00472ABA" w:rsidP="00122DBC">
                  <w:pPr>
                    <w:rPr>
                      <w:sz w:val="24"/>
                      <w:szCs w:val="24"/>
                    </w:rPr>
                  </w:pPr>
                  <w:r w:rsidRPr="00AE5819">
                    <w:rPr>
                      <w:sz w:val="24"/>
                      <w:szCs w:val="24"/>
                    </w:rPr>
                    <w:t>Trigger:</w:t>
                  </w:r>
                  <w:r w:rsidR="00953FB9" w:rsidRPr="00AE5819">
                    <w:rPr>
                      <w:rFonts w:ascii="Arial" w:hAnsi="Arial" w:cs="Arial"/>
                      <w:sz w:val="24"/>
                      <w:szCs w:val="24"/>
                      <w:shd w:val="clear" w:color="auto" w:fill="FFFFFF"/>
                    </w:rPr>
                    <w:t xml:space="preserve"> </w:t>
                  </w:r>
                  <w:r w:rsidR="00953FB9" w:rsidRPr="00AE5819">
                    <w:rPr>
                      <w:rFonts w:cs="Arial"/>
                      <w:sz w:val="24"/>
                      <w:szCs w:val="24"/>
                      <w:shd w:val="clear" w:color="auto" w:fill="FFFFFF"/>
                    </w:rPr>
                    <w:t>cause (an event or situation) to happen or exist.</w:t>
                  </w:r>
                </w:p>
                <w:p w:rsidR="0033408C" w:rsidRDefault="0033408C" w:rsidP="0033408C">
                  <w:pPr>
                    <w:jc w:val="center"/>
                    <w:rPr>
                      <w:b/>
                      <w:color w:val="548DD4" w:themeColor="text2" w:themeTint="99"/>
                      <w:sz w:val="36"/>
                      <w:szCs w:val="36"/>
                    </w:rPr>
                  </w:pPr>
                  <w:r>
                    <w:rPr>
                      <w:b/>
                      <w:color w:val="548DD4" w:themeColor="text2" w:themeTint="99"/>
                      <w:sz w:val="36"/>
                      <w:szCs w:val="36"/>
                    </w:rPr>
                    <w:t>Reflect</w:t>
                  </w:r>
                  <w:r w:rsidRPr="00472ABA">
                    <w:rPr>
                      <w:b/>
                      <w:color w:val="548DD4" w:themeColor="text2" w:themeTint="99"/>
                      <w:sz w:val="36"/>
                      <w:szCs w:val="36"/>
                    </w:rPr>
                    <w:t>!</w:t>
                  </w:r>
                </w:p>
                <w:p w:rsidR="0033408C" w:rsidRDefault="0033408C" w:rsidP="00472ABA">
                  <w:pPr>
                    <w:rPr>
                      <w:sz w:val="24"/>
                      <w:szCs w:val="24"/>
                    </w:rPr>
                  </w:pPr>
                  <w:r>
                    <w:rPr>
                      <w:sz w:val="24"/>
                      <w:szCs w:val="24"/>
                    </w:rPr>
                    <w:t>Has there been a time when you felt excluded? How did it make you feel?</w:t>
                  </w:r>
                </w:p>
                <w:p w:rsidR="0033408C" w:rsidRDefault="0033408C" w:rsidP="00472ABA">
                  <w:pPr>
                    <w:rPr>
                      <w:sz w:val="24"/>
                      <w:szCs w:val="24"/>
                    </w:rPr>
                  </w:pPr>
                  <w:r>
                    <w:rPr>
                      <w:sz w:val="24"/>
                      <w:szCs w:val="24"/>
                    </w:rPr>
                    <w:t>_________________________________________________________________________________________________________________________________________________</w:t>
                  </w:r>
                </w:p>
                <w:p w:rsidR="00122DBC" w:rsidRDefault="00122DBC" w:rsidP="00122DBC">
                  <w:pPr>
                    <w:rPr>
                      <w:sz w:val="24"/>
                      <w:szCs w:val="24"/>
                    </w:rPr>
                  </w:pPr>
                  <w:r>
                    <w:rPr>
                      <w:sz w:val="24"/>
                      <w:szCs w:val="24"/>
                    </w:rPr>
                    <w:t xml:space="preserve">What does the author mean by ‘widespread </w:t>
                  </w:r>
                  <w:proofErr w:type="gramStart"/>
                  <w:r>
                    <w:rPr>
                      <w:sz w:val="24"/>
                      <w:szCs w:val="24"/>
                    </w:rPr>
                    <w:t>bias’</w:t>
                  </w:r>
                  <w:proofErr w:type="gramEnd"/>
                  <w:r>
                    <w:rPr>
                      <w:sz w:val="24"/>
                      <w:szCs w:val="24"/>
                    </w:rPr>
                    <w:t>?</w:t>
                  </w:r>
                </w:p>
                <w:p w:rsidR="00122DBC" w:rsidRDefault="00122DBC" w:rsidP="00122DBC">
                  <w:pPr>
                    <w:rPr>
                      <w:sz w:val="24"/>
                      <w:szCs w:val="24"/>
                    </w:rPr>
                  </w:pPr>
                  <w:r>
                    <w:rPr>
                      <w:sz w:val="24"/>
                      <w:szCs w:val="24"/>
                    </w:rPr>
                    <w:t>______________________________________________________________________________________________________________________________________________________________________________</w:t>
                  </w:r>
                </w:p>
                <w:p w:rsidR="00122DBC" w:rsidRPr="00472ABA" w:rsidRDefault="00122DBC" w:rsidP="00472ABA">
                  <w:pPr>
                    <w:rPr>
                      <w:sz w:val="24"/>
                      <w:szCs w:val="24"/>
                    </w:rPr>
                  </w:pPr>
                </w:p>
              </w:txbxContent>
            </v:textbox>
          </v:shape>
        </w:pict>
      </w:r>
      <w:r w:rsidR="004B7595" w:rsidRPr="004B7595">
        <w:rPr>
          <w:rFonts w:ascii="Helvetica" w:eastAsia="Times New Roman" w:hAnsi="Helvetica" w:cs="Helvetica"/>
          <w:color w:val="000000"/>
          <w:kern w:val="36"/>
          <w:sz w:val="36"/>
          <w:szCs w:val="36"/>
        </w:rPr>
        <w:t>Combating Anti-Muslim Bias</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When </w:t>
      </w:r>
      <w:proofErr w:type="spellStart"/>
      <w:r w:rsidRPr="004B7595">
        <w:rPr>
          <w:rFonts w:ascii="Helvetica" w:eastAsia="Times New Roman" w:hAnsi="Helvetica" w:cs="Helvetica"/>
          <w:color w:val="000000"/>
          <w:sz w:val="21"/>
          <w:szCs w:val="21"/>
        </w:rPr>
        <w:t>Basir</w:t>
      </w:r>
      <w:proofErr w:type="spellEnd"/>
      <w:r w:rsidRPr="004B7595">
        <w:rPr>
          <w:rFonts w:ascii="Helvetica" w:eastAsia="Times New Roman" w:hAnsi="Helvetica" w:cs="Helvetica"/>
          <w:color w:val="000000"/>
          <w:sz w:val="21"/>
          <w:szCs w:val="21"/>
        </w:rPr>
        <w:t xml:space="preserve"> </w:t>
      </w:r>
      <w:proofErr w:type="spellStart"/>
      <w:r w:rsidRPr="004B7595">
        <w:rPr>
          <w:rFonts w:ascii="Helvetica" w:eastAsia="Times New Roman" w:hAnsi="Helvetica" w:cs="Helvetica"/>
          <w:color w:val="000000"/>
          <w:sz w:val="21"/>
          <w:szCs w:val="21"/>
        </w:rPr>
        <w:t>Jamil</w:t>
      </w:r>
      <w:proofErr w:type="spellEnd"/>
      <w:r w:rsidRPr="004B7595">
        <w:rPr>
          <w:rFonts w:ascii="Helvetica" w:eastAsia="Times New Roman" w:hAnsi="Helvetica" w:cs="Helvetica"/>
          <w:color w:val="000000"/>
          <w:sz w:val="21"/>
          <w:szCs w:val="21"/>
        </w:rPr>
        <w:t xml:space="preserve"> was 8 years old in 2001, he hated the terrorists who destroyed the World Trade Center, smashed into the Pentagon and downed an airplane full of people in rural Pennsylvania.</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So when he was called the same thing—a terrorist—a few years later in middle school, he was shocked.</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anchor distT="0" distB="0" distL="114300" distR="114300" simplePos="0" relativeHeight="251658240" behindDoc="1" locked="0" layoutInCell="1" allowOverlap="1">
            <wp:simplePos x="0" y="0"/>
            <wp:positionH relativeFrom="column">
              <wp:posOffset>19050</wp:posOffset>
            </wp:positionH>
            <wp:positionV relativeFrom="paragraph">
              <wp:posOffset>782320</wp:posOffset>
            </wp:positionV>
            <wp:extent cx="1823085" cy="2552700"/>
            <wp:effectExtent l="19050" t="0" r="5715" b="0"/>
            <wp:wrapTight wrapText="bothSides">
              <wp:wrapPolygon edited="0">
                <wp:start x="-226" y="0"/>
                <wp:lineTo x="-226" y="21439"/>
                <wp:lineTo x="21668" y="21439"/>
                <wp:lineTo x="21668" y="0"/>
                <wp:lineTo x="-226" y="0"/>
              </wp:wrapPolygon>
            </wp:wrapTight>
            <wp:docPr id="1" name="Picture 1" descr="http://www.tolerance.org/sites/default/files/general/AECKERT_101221_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lerance.org/sites/default/files/general/AECKERT_101221_502.jpg"/>
                    <pic:cNvPicPr>
                      <a:picLocks noChangeAspect="1" noChangeArrowheads="1"/>
                    </pic:cNvPicPr>
                  </pic:nvPicPr>
                  <pic:blipFill>
                    <a:blip r:embed="rId5" cstate="print"/>
                    <a:srcRect/>
                    <a:stretch>
                      <a:fillRect/>
                    </a:stretch>
                  </pic:blipFill>
                  <pic:spPr bwMode="auto">
                    <a:xfrm>
                      <a:off x="0" y="0"/>
                      <a:ext cx="1823085" cy="2552700"/>
                    </a:xfrm>
                    <a:prstGeom prst="rect">
                      <a:avLst/>
                    </a:prstGeom>
                    <a:noFill/>
                    <a:ln w="9525">
                      <a:noFill/>
                      <a:miter lim="800000"/>
                      <a:headEnd/>
                      <a:tailEnd/>
                    </a:ln>
                  </pic:spPr>
                </pic:pic>
              </a:graphicData>
            </a:graphic>
          </wp:anchor>
        </w:drawing>
      </w:r>
      <w:proofErr w:type="spellStart"/>
      <w:r w:rsidRPr="004B7595">
        <w:rPr>
          <w:rFonts w:ascii="Helvetica" w:eastAsia="Times New Roman" w:hAnsi="Helvetica" w:cs="Helvetica"/>
          <w:color w:val="000000"/>
          <w:sz w:val="21"/>
          <w:szCs w:val="21"/>
        </w:rPr>
        <w:t>Basir</w:t>
      </w:r>
      <w:proofErr w:type="spellEnd"/>
      <w:r w:rsidRPr="004B7595">
        <w:rPr>
          <w:rFonts w:ascii="Helvetica" w:eastAsia="Times New Roman" w:hAnsi="Helvetica" w:cs="Helvetica"/>
          <w:color w:val="000000"/>
          <w:sz w:val="21"/>
          <w:szCs w:val="21"/>
        </w:rPr>
        <w:t xml:space="preserve">, now a senior at C. Milton Wright High School in </w:t>
      </w:r>
      <w:proofErr w:type="spellStart"/>
      <w:r w:rsidRPr="004B7595">
        <w:rPr>
          <w:rFonts w:ascii="Helvetica" w:eastAsia="Times New Roman" w:hAnsi="Helvetica" w:cs="Helvetica"/>
          <w:color w:val="000000"/>
          <w:sz w:val="21"/>
          <w:szCs w:val="21"/>
        </w:rPr>
        <w:t>Bel</w:t>
      </w:r>
      <w:proofErr w:type="spellEnd"/>
      <w:r w:rsidRPr="004B7595">
        <w:rPr>
          <w:rFonts w:ascii="Helvetica" w:eastAsia="Times New Roman" w:hAnsi="Helvetica" w:cs="Helvetica"/>
          <w:color w:val="000000"/>
          <w:sz w:val="21"/>
          <w:szCs w:val="21"/>
        </w:rPr>
        <w:t xml:space="preserve"> Air, Md., says he hears fewer insults directed at him or other Muslim students today.</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But he knows that’s not the case for thousands of other Muslim kids across the country.</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“People should have the right to speak out, but they should be more educated before they say something,” says </w:t>
      </w:r>
      <w:proofErr w:type="spellStart"/>
      <w:r w:rsidRPr="004B7595">
        <w:rPr>
          <w:rFonts w:ascii="Helvetica" w:eastAsia="Times New Roman" w:hAnsi="Helvetica" w:cs="Helvetica"/>
          <w:color w:val="000000"/>
          <w:sz w:val="21"/>
          <w:szCs w:val="21"/>
        </w:rPr>
        <w:t>Basir</w:t>
      </w:r>
      <w:proofErr w:type="spellEnd"/>
      <w:r w:rsidRPr="004B7595">
        <w:rPr>
          <w:rFonts w:ascii="Helvetica" w:eastAsia="Times New Roman" w:hAnsi="Helvetica" w:cs="Helvetica"/>
          <w:color w:val="000000"/>
          <w:sz w:val="21"/>
          <w:szCs w:val="21"/>
        </w:rPr>
        <w:t>, 17, whose parents are from Pakistan. The Islam he has been raised with is a peaceful religion, he says.</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America’s 2.5 million Muslims make up less than 1 percent of the U.S. population, according to the Pew Research Center. Anecdotally, we know that many Muslim students face </w:t>
      </w:r>
      <w:r w:rsidRPr="00BC4FF7">
        <w:rPr>
          <w:rFonts w:ascii="Helvetica" w:eastAsia="Times New Roman" w:hAnsi="Helvetica" w:cs="Helvetica"/>
          <w:b/>
          <w:color w:val="000000"/>
          <w:sz w:val="21"/>
          <w:szCs w:val="21"/>
          <w:u w:val="single"/>
        </w:rPr>
        <w:t>discrimination</w:t>
      </w:r>
      <w:r w:rsidRPr="004B7595">
        <w:rPr>
          <w:rFonts w:ascii="Helvetica" w:eastAsia="Times New Roman" w:hAnsi="Helvetica" w:cs="Helvetica"/>
          <w:color w:val="000000"/>
          <w:sz w:val="21"/>
          <w:szCs w:val="21"/>
        </w:rPr>
        <w:t xml:space="preserve">. Unfortunately, no group or government agency keeps statistics on the subject. But some cases have </w:t>
      </w:r>
      <w:r w:rsidRPr="00BC4FF7">
        <w:rPr>
          <w:rFonts w:ascii="Helvetica" w:eastAsia="Times New Roman" w:hAnsi="Helvetica" w:cs="Helvetica"/>
          <w:b/>
          <w:color w:val="000000"/>
          <w:sz w:val="21"/>
          <w:szCs w:val="21"/>
          <w:u w:val="single"/>
        </w:rPr>
        <w:t xml:space="preserve">warranted </w:t>
      </w:r>
      <w:r w:rsidRPr="004B7595">
        <w:rPr>
          <w:rFonts w:ascii="Helvetica" w:eastAsia="Times New Roman" w:hAnsi="Helvetica" w:cs="Helvetica"/>
          <w:color w:val="000000"/>
          <w:sz w:val="21"/>
          <w:szCs w:val="21"/>
        </w:rPr>
        <w:t>investigation by the U.S. Department of Education’s Office of Civil Rights.</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Muslim groups have reported </w:t>
      </w:r>
      <w:r w:rsidRPr="00122DBC">
        <w:rPr>
          <w:rFonts w:ascii="Helvetica" w:eastAsia="Times New Roman" w:hAnsi="Helvetica" w:cs="Helvetica"/>
          <w:color w:val="000000"/>
          <w:sz w:val="21"/>
          <w:szCs w:val="21"/>
        </w:rPr>
        <w:t xml:space="preserve">widespread </w:t>
      </w:r>
      <w:r w:rsidRPr="00BC4FF7">
        <w:rPr>
          <w:rFonts w:ascii="Helvetica" w:eastAsia="Times New Roman" w:hAnsi="Helvetica" w:cs="Helvetica"/>
          <w:b/>
          <w:color w:val="000000"/>
          <w:sz w:val="21"/>
          <w:szCs w:val="21"/>
          <w:u w:val="single"/>
        </w:rPr>
        <w:t>bias</w:t>
      </w:r>
      <w:r w:rsidRPr="004B7595">
        <w:rPr>
          <w:rFonts w:ascii="Helvetica" w:eastAsia="Times New Roman" w:hAnsi="Helvetica" w:cs="Helvetica"/>
          <w:color w:val="000000"/>
          <w:sz w:val="21"/>
          <w:szCs w:val="21"/>
        </w:rPr>
        <w:t xml:space="preserve"> as well. The Islamic Networks Group is a San Jose, Calif., nonprofit that promotes education about Islam. In recent years, the group has spoken with Muslim students about what they were experiencing. Content Director </w:t>
      </w:r>
      <w:proofErr w:type="spellStart"/>
      <w:r w:rsidRPr="004B7595">
        <w:rPr>
          <w:rFonts w:ascii="Helvetica" w:eastAsia="Times New Roman" w:hAnsi="Helvetica" w:cs="Helvetica"/>
          <w:color w:val="000000"/>
          <w:sz w:val="21"/>
          <w:szCs w:val="21"/>
        </w:rPr>
        <w:t>Ameena</w:t>
      </w:r>
      <w:proofErr w:type="spellEnd"/>
      <w:r w:rsidRPr="004B7595">
        <w:rPr>
          <w:rFonts w:ascii="Helvetica" w:eastAsia="Times New Roman" w:hAnsi="Helvetica" w:cs="Helvetica"/>
          <w:color w:val="000000"/>
          <w:sz w:val="21"/>
          <w:szCs w:val="21"/>
        </w:rPr>
        <w:t xml:space="preserve"> </w:t>
      </w:r>
      <w:proofErr w:type="spellStart"/>
      <w:r w:rsidRPr="004B7595">
        <w:rPr>
          <w:rFonts w:ascii="Helvetica" w:eastAsia="Times New Roman" w:hAnsi="Helvetica" w:cs="Helvetica"/>
          <w:color w:val="000000"/>
          <w:sz w:val="21"/>
          <w:szCs w:val="21"/>
        </w:rPr>
        <w:t>Jandali</w:t>
      </w:r>
      <w:proofErr w:type="spellEnd"/>
      <w:r w:rsidRPr="004B7595">
        <w:rPr>
          <w:rFonts w:ascii="Helvetica" w:eastAsia="Times New Roman" w:hAnsi="Helvetica" w:cs="Helvetica"/>
          <w:color w:val="000000"/>
          <w:sz w:val="21"/>
          <w:szCs w:val="21"/>
        </w:rPr>
        <w:t xml:space="preserve"> says her organization wanted to know if the students’ beliefs had made them targets for taunts and bias. “We were shocked to see it was happening on a regular basis,” she says.</w:t>
      </w:r>
    </w:p>
    <w:p w:rsidR="004B7595" w:rsidRPr="004B7595" w:rsidRDefault="004B7595" w:rsidP="004B7595">
      <w:pPr>
        <w:spacing w:after="0"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b/>
          <w:bCs/>
          <w:color w:val="000000"/>
          <w:sz w:val="21"/>
        </w:rPr>
        <w:t>Inflamed by the News</w:t>
      </w:r>
      <w:r w:rsidRPr="004B7595">
        <w:rPr>
          <w:rFonts w:ascii="Helvetica" w:eastAsia="Times New Roman" w:hAnsi="Helvetica" w:cs="Helvetica"/>
          <w:color w:val="000000"/>
          <w:sz w:val="21"/>
          <w:szCs w:val="21"/>
        </w:rPr>
        <w:br/>
      </w:r>
      <w:proofErr w:type="spellStart"/>
      <w:r w:rsidRPr="004B7595">
        <w:rPr>
          <w:rFonts w:ascii="Helvetica" w:eastAsia="Times New Roman" w:hAnsi="Helvetica" w:cs="Helvetica"/>
          <w:color w:val="000000"/>
          <w:sz w:val="21"/>
          <w:szCs w:val="21"/>
        </w:rPr>
        <w:t>Jandali</w:t>
      </w:r>
      <w:proofErr w:type="spellEnd"/>
      <w:r w:rsidRPr="004B7595">
        <w:rPr>
          <w:rFonts w:ascii="Helvetica" w:eastAsia="Times New Roman" w:hAnsi="Helvetica" w:cs="Helvetica"/>
          <w:color w:val="000000"/>
          <w:sz w:val="21"/>
          <w:szCs w:val="21"/>
        </w:rPr>
        <w:t xml:space="preserve"> says news stories frequently </w:t>
      </w:r>
      <w:r w:rsidRPr="00BC4FF7">
        <w:rPr>
          <w:rFonts w:ascii="Helvetica" w:eastAsia="Times New Roman" w:hAnsi="Helvetica" w:cs="Helvetica"/>
          <w:b/>
          <w:color w:val="000000"/>
          <w:sz w:val="21"/>
          <w:szCs w:val="21"/>
          <w:u w:val="single"/>
        </w:rPr>
        <w:t>trigger</w:t>
      </w:r>
      <w:r w:rsidRPr="004B7595">
        <w:rPr>
          <w:rFonts w:ascii="Helvetica" w:eastAsia="Times New Roman" w:hAnsi="Helvetica" w:cs="Helvetica"/>
          <w:color w:val="000000"/>
          <w:sz w:val="21"/>
          <w:szCs w:val="21"/>
        </w:rPr>
        <w:t xml:space="preserve"> anti-Muslim incidents. In recent months, those stories included the controversy over a Florida preacher threatening to burn Qur’ans and the uproar that followed plans to build an Islamic center near the World Trade Center site in </w:t>
      </w:r>
      <w:r w:rsidRPr="004B7595">
        <w:rPr>
          <w:rFonts w:ascii="Helvetica" w:eastAsia="Times New Roman" w:hAnsi="Helvetica" w:cs="Helvetica"/>
          <w:color w:val="000000"/>
          <w:sz w:val="21"/>
          <w:szCs w:val="21"/>
        </w:rPr>
        <w:lastRenderedPageBreak/>
        <w:t xml:space="preserve">New York. </w:t>
      </w:r>
      <w:proofErr w:type="spellStart"/>
      <w:r w:rsidRPr="004B7595">
        <w:rPr>
          <w:rFonts w:ascii="Helvetica" w:eastAsia="Times New Roman" w:hAnsi="Helvetica" w:cs="Helvetica"/>
          <w:color w:val="000000"/>
          <w:sz w:val="21"/>
          <w:szCs w:val="21"/>
        </w:rPr>
        <w:t>Jandali</w:t>
      </w:r>
      <w:proofErr w:type="spellEnd"/>
      <w:r w:rsidRPr="004B7595">
        <w:rPr>
          <w:rFonts w:ascii="Helvetica" w:eastAsia="Times New Roman" w:hAnsi="Helvetica" w:cs="Helvetica"/>
          <w:color w:val="000000"/>
          <w:sz w:val="21"/>
          <w:szCs w:val="21"/>
        </w:rPr>
        <w:t xml:space="preserve"> says just about any anniversary of September 11 also heightens the tension for Muslims.</w:t>
      </w:r>
    </w:p>
    <w:p w:rsidR="004B7595" w:rsidRPr="004B7595" w:rsidRDefault="009551A8" w:rsidP="004B7595">
      <w:pPr>
        <w:spacing w:after="308" w:line="308" w:lineRule="atLeast"/>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pict>
          <v:shape id="_x0000_s1027" type="#_x0000_t202" style="position:absolute;margin-left:360.75pt;margin-top:-27.05pt;width:191.25pt;height:686.25pt;z-index:251661312">
            <v:textbox>
              <w:txbxContent>
                <w:p w:rsidR="00606DE1" w:rsidRDefault="00606DE1" w:rsidP="00606DE1">
                  <w:pPr>
                    <w:jc w:val="center"/>
                    <w:rPr>
                      <w:b/>
                      <w:color w:val="548DD4" w:themeColor="text2" w:themeTint="99"/>
                      <w:sz w:val="36"/>
                      <w:szCs w:val="36"/>
                    </w:rPr>
                  </w:pPr>
                  <w:r w:rsidRPr="00472ABA">
                    <w:rPr>
                      <w:b/>
                      <w:color w:val="548DD4" w:themeColor="text2" w:themeTint="99"/>
                      <w:sz w:val="36"/>
                      <w:szCs w:val="36"/>
                    </w:rPr>
                    <w:t>Words to know!</w:t>
                  </w:r>
                </w:p>
                <w:p w:rsidR="00606DE1" w:rsidRPr="00AE5819" w:rsidRDefault="00606DE1" w:rsidP="00606DE1">
                  <w:pPr>
                    <w:rPr>
                      <w:rFonts w:eastAsia="Times New Roman" w:cs="Helvetica"/>
                      <w:sz w:val="24"/>
                      <w:szCs w:val="24"/>
                    </w:rPr>
                  </w:pPr>
                  <w:r w:rsidRPr="00AE5819">
                    <w:rPr>
                      <w:rFonts w:eastAsia="Times New Roman" w:cs="Helvetica"/>
                      <w:sz w:val="24"/>
                      <w:szCs w:val="24"/>
                    </w:rPr>
                    <w:t>Somali refugees:</w:t>
                  </w:r>
                  <w:r w:rsidR="00953FB9" w:rsidRPr="00AE5819">
                    <w:rPr>
                      <w:rFonts w:cs="Arial"/>
                      <w:b/>
                      <w:bCs/>
                      <w:sz w:val="24"/>
                      <w:szCs w:val="24"/>
                      <w:shd w:val="clear" w:color="auto" w:fill="FFFFFF"/>
                    </w:rPr>
                    <w:t xml:space="preserve"> </w:t>
                  </w:r>
                  <w:r w:rsidR="00953FB9" w:rsidRPr="00AE5819">
                    <w:rPr>
                      <w:rFonts w:cs="Arial"/>
                      <w:bCs/>
                      <w:sz w:val="24"/>
                      <w:szCs w:val="24"/>
                      <w:shd w:val="clear" w:color="auto" w:fill="FFFFFF"/>
                    </w:rPr>
                    <w:t>Somalis</w:t>
                  </w:r>
                  <w:r w:rsidR="00953FB9" w:rsidRPr="00AE5819">
                    <w:rPr>
                      <w:rFonts w:cs="Arial"/>
                      <w:sz w:val="24"/>
                      <w:szCs w:val="24"/>
                      <w:shd w:val="clear" w:color="auto" w:fill="FFFFFF"/>
                    </w:rPr>
                    <w:t xml:space="preserve"> are an ethnic group inhabiting the Horn of Africa</w:t>
                  </w:r>
                  <w:r w:rsidR="00953FB9" w:rsidRPr="00AE5819">
                    <w:rPr>
                      <w:rStyle w:val="apple-converted-space"/>
                      <w:rFonts w:cs="Arial"/>
                      <w:sz w:val="24"/>
                      <w:szCs w:val="24"/>
                      <w:shd w:val="clear" w:color="auto" w:fill="FFFFFF"/>
                    </w:rPr>
                    <w:t> </w:t>
                  </w:r>
                  <w:r w:rsidR="00953FB9" w:rsidRPr="00AE5819">
                    <w:rPr>
                      <w:rFonts w:cs="Arial"/>
                      <w:sz w:val="24"/>
                      <w:szCs w:val="24"/>
                      <w:shd w:val="clear" w:color="auto" w:fill="FFFFFF"/>
                    </w:rPr>
                    <w:t>(Somali Peninsula). Refugees a</w:t>
                  </w:r>
                  <w:r w:rsidR="00AE5819" w:rsidRPr="00AE5819">
                    <w:rPr>
                      <w:rFonts w:cs="Arial"/>
                      <w:sz w:val="24"/>
                      <w:szCs w:val="24"/>
                      <w:shd w:val="clear" w:color="auto" w:fill="FFFFFF"/>
                    </w:rPr>
                    <w:t>re a</w:t>
                  </w:r>
                  <w:r w:rsidR="00953FB9" w:rsidRPr="00AE5819">
                    <w:rPr>
                      <w:rFonts w:cs="Arial"/>
                      <w:sz w:val="24"/>
                      <w:szCs w:val="24"/>
                      <w:shd w:val="clear" w:color="auto" w:fill="FFFFFF"/>
                    </w:rPr>
                    <w:t xml:space="preserve"> person who has been forced to leave their country in order to escape war, persecution, or natural disaster.</w:t>
                  </w:r>
                </w:p>
                <w:p w:rsidR="00211113" w:rsidRDefault="00211113" w:rsidP="00211113">
                  <w:pPr>
                    <w:jc w:val="center"/>
                    <w:rPr>
                      <w:b/>
                      <w:color w:val="548DD4" w:themeColor="text2" w:themeTint="99"/>
                      <w:sz w:val="36"/>
                      <w:szCs w:val="36"/>
                    </w:rPr>
                  </w:pPr>
                  <w:r>
                    <w:rPr>
                      <w:b/>
                      <w:color w:val="548DD4" w:themeColor="text2" w:themeTint="99"/>
                      <w:sz w:val="36"/>
                      <w:szCs w:val="36"/>
                    </w:rPr>
                    <w:t>Hmm, here is a thought…</w:t>
                  </w:r>
                </w:p>
                <w:p w:rsidR="00122DBC" w:rsidRDefault="00122DBC" w:rsidP="00122DBC">
                  <w:r>
                    <w:t xml:space="preserve">Draw a map of Africa in the space below and circle the location of </w:t>
                  </w:r>
                  <w:r>
                    <w:t>Somali</w:t>
                  </w:r>
                  <w:r w:rsidR="003B02AE">
                    <w:t>a</w:t>
                  </w:r>
                  <w:r>
                    <w:t>.</w:t>
                  </w:r>
                </w:p>
                <w:p w:rsidR="00122DBC" w:rsidRDefault="00122DBC" w:rsidP="00122DBC"/>
                <w:p w:rsidR="00122DBC" w:rsidRDefault="00122DBC" w:rsidP="00122DBC"/>
                <w:p w:rsidR="00122DBC" w:rsidRDefault="00122DBC" w:rsidP="00122DBC"/>
                <w:p w:rsidR="00122DBC" w:rsidRDefault="00122DBC" w:rsidP="00122DBC"/>
                <w:p w:rsidR="00122DBC" w:rsidRDefault="00122DBC" w:rsidP="00122DBC">
                  <w:pPr>
                    <w:rPr>
                      <w:sz w:val="24"/>
                      <w:szCs w:val="24"/>
                    </w:rPr>
                  </w:pPr>
                  <w:r>
                    <w:t>What is our school’s no-tolerance policy?</w:t>
                  </w:r>
                  <w:r w:rsidRPr="00454FD8">
                    <w:rPr>
                      <w:sz w:val="24"/>
                      <w:szCs w:val="24"/>
                    </w:rPr>
                    <w:t xml:space="preserve"> </w:t>
                  </w:r>
                  <w:r>
                    <w:rPr>
                      <w:sz w:val="24"/>
                      <w:szCs w:val="24"/>
                    </w:rPr>
                    <w:t>__________________________________________________________</w:t>
                  </w:r>
                </w:p>
                <w:p w:rsidR="00122DBC" w:rsidRDefault="00122DBC" w:rsidP="00122DBC">
                  <w:r>
                    <w:rPr>
                      <w:sz w:val="24"/>
                      <w:szCs w:val="24"/>
                    </w:rPr>
                    <w:t>_____________________________</w:t>
                  </w:r>
                </w:p>
                <w:p w:rsidR="004B7595" w:rsidRDefault="0033408C" w:rsidP="004B7595">
                  <w:r>
                    <w:t>How do Muslims feel about these accusations made against them?</w:t>
                  </w:r>
                </w:p>
                <w:p w:rsidR="002011EE" w:rsidRPr="00122DBC" w:rsidRDefault="0033408C" w:rsidP="004B7595">
                  <w:pPr>
                    <w:rPr>
                      <w:sz w:val="24"/>
                      <w:szCs w:val="24"/>
                    </w:rPr>
                  </w:pPr>
                  <w:r>
                    <w:rPr>
                      <w:sz w:val="24"/>
                      <w:szCs w:val="24"/>
                    </w:rPr>
                    <w:t>____________________________________________________________________________________________________________________</w:t>
                  </w:r>
                </w:p>
                <w:p w:rsidR="002011EE" w:rsidRDefault="002011EE" w:rsidP="004B7595">
                  <w:r>
                    <w:t>What does “jihad” mean?</w:t>
                  </w:r>
                </w:p>
                <w:p w:rsidR="002011EE" w:rsidRPr="00472ABA" w:rsidRDefault="002011EE" w:rsidP="002011EE">
                  <w:pPr>
                    <w:rPr>
                      <w:sz w:val="24"/>
                      <w:szCs w:val="24"/>
                    </w:rPr>
                  </w:pPr>
                  <w:r>
                    <w:rPr>
                      <w:sz w:val="24"/>
                      <w:szCs w:val="24"/>
                    </w:rPr>
                    <w:t>_______________________________________________________________________________________</w:t>
                  </w:r>
                </w:p>
                <w:p w:rsidR="002011EE" w:rsidRDefault="002011EE" w:rsidP="004B7595"/>
              </w:txbxContent>
            </v:textbox>
          </v:shape>
        </w:pict>
      </w:r>
      <w:r w:rsidR="004B7595" w:rsidRPr="004B7595">
        <w:rPr>
          <w:rFonts w:ascii="Helvetica" w:eastAsia="Times New Roman" w:hAnsi="Helvetica" w:cs="Helvetica"/>
          <w:color w:val="000000"/>
          <w:sz w:val="21"/>
          <w:szCs w:val="21"/>
        </w:rPr>
        <w:t>“Now it’s to the point where it’s like, ‘</w:t>
      </w:r>
      <w:proofErr w:type="gramStart"/>
      <w:r w:rsidR="004B7595" w:rsidRPr="004B7595">
        <w:rPr>
          <w:rFonts w:ascii="Helvetica" w:eastAsia="Times New Roman" w:hAnsi="Helvetica" w:cs="Helvetica"/>
          <w:color w:val="000000"/>
          <w:sz w:val="21"/>
          <w:szCs w:val="21"/>
        </w:rPr>
        <w:t>What’s</w:t>
      </w:r>
      <w:proofErr w:type="gramEnd"/>
      <w:r w:rsidR="004B7595" w:rsidRPr="004B7595">
        <w:rPr>
          <w:rFonts w:ascii="Helvetica" w:eastAsia="Times New Roman" w:hAnsi="Helvetica" w:cs="Helvetica"/>
          <w:color w:val="000000"/>
          <w:sz w:val="21"/>
          <w:szCs w:val="21"/>
        </w:rPr>
        <w:t xml:space="preserve"> it going to be today?’” she says. “It’s been such a long cycle.”</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This constant cycle has had a profound impact on Muslim students nationwide. Here are just a few of the incidents that have been reported:</w:t>
      </w:r>
    </w:p>
    <w:p w:rsidR="004B7595" w:rsidRPr="004B7595" w:rsidRDefault="004B7595" w:rsidP="004B7595">
      <w:pPr>
        <w:numPr>
          <w:ilvl w:val="0"/>
          <w:numId w:val="2"/>
        </w:numPr>
        <w:spacing w:after="0" w:line="308" w:lineRule="atLeast"/>
        <w:ind w:left="360" w:right="360"/>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In St. Cloud, Minn., a high school student created a short-lived </w:t>
      </w:r>
      <w:proofErr w:type="spellStart"/>
      <w:r w:rsidRPr="004B7595">
        <w:rPr>
          <w:rFonts w:ascii="Helvetica" w:eastAsia="Times New Roman" w:hAnsi="Helvetica" w:cs="Helvetica"/>
          <w:color w:val="000000"/>
          <w:sz w:val="21"/>
          <w:szCs w:val="21"/>
        </w:rPr>
        <w:t>Facebook</w:t>
      </w:r>
      <w:proofErr w:type="spellEnd"/>
      <w:r w:rsidRPr="004B7595">
        <w:rPr>
          <w:rFonts w:ascii="Helvetica" w:eastAsia="Times New Roman" w:hAnsi="Helvetica" w:cs="Helvetica"/>
          <w:color w:val="000000"/>
          <w:sz w:val="21"/>
          <w:szCs w:val="21"/>
        </w:rPr>
        <w:t xml:space="preserve"> group called “I hate the </w:t>
      </w:r>
      <w:proofErr w:type="spellStart"/>
      <w:r w:rsidRPr="004B7595">
        <w:rPr>
          <w:rFonts w:ascii="Helvetica" w:eastAsia="Times New Roman" w:hAnsi="Helvetica" w:cs="Helvetica"/>
          <w:color w:val="000000"/>
          <w:sz w:val="21"/>
          <w:szCs w:val="21"/>
        </w:rPr>
        <w:t>Somalians</w:t>
      </w:r>
      <w:proofErr w:type="spellEnd"/>
      <w:r w:rsidRPr="004B7595">
        <w:rPr>
          <w:rFonts w:ascii="Helvetica" w:eastAsia="Times New Roman" w:hAnsi="Helvetica" w:cs="Helvetica"/>
          <w:color w:val="000000"/>
          <w:sz w:val="21"/>
          <w:szCs w:val="21"/>
        </w:rPr>
        <w:t xml:space="preserve"> at Tech High.” The area is home to one of the largest groups of </w:t>
      </w:r>
      <w:r w:rsidRPr="00BC4FF7">
        <w:rPr>
          <w:rFonts w:ascii="Helvetica" w:eastAsia="Times New Roman" w:hAnsi="Helvetica" w:cs="Helvetica"/>
          <w:b/>
          <w:color w:val="000000"/>
          <w:sz w:val="21"/>
          <w:szCs w:val="21"/>
          <w:u w:val="single"/>
        </w:rPr>
        <w:t>Somali refugees</w:t>
      </w:r>
      <w:r w:rsidRPr="004B7595">
        <w:rPr>
          <w:rFonts w:ascii="Helvetica" w:eastAsia="Times New Roman" w:hAnsi="Helvetica" w:cs="Helvetica"/>
          <w:color w:val="000000"/>
          <w:sz w:val="21"/>
          <w:szCs w:val="21"/>
        </w:rPr>
        <w:t xml:space="preserve"> in the country, many of whom are Muslim.</w:t>
      </w:r>
    </w:p>
    <w:p w:rsidR="004B7595" w:rsidRPr="004B7595" w:rsidRDefault="004B7595" w:rsidP="004B7595">
      <w:pPr>
        <w:numPr>
          <w:ilvl w:val="0"/>
          <w:numId w:val="2"/>
        </w:numPr>
        <w:spacing w:after="0" w:line="308" w:lineRule="atLeast"/>
        <w:ind w:left="360" w:right="360"/>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In Oklahoma, a student was suspended after wearing a </w:t>
      </w:r>
      <w:proofErr w:type="spellStart"/>
      <w:r w:rsidRPr="004B7595">
        <w:rPr>
          <w:rFonts w:ascii="Helvetica" w:eastAsia="Times New Roman" w:hAnsi="Helvetica" w:cs="Helvetica"/>
          <w:color w:val="000000"/>
          <w:sz w:val="21"/>
          <w:szCs w:val="21"/>
        </w:rPr>
        <w:t>hijab</w:t>
      </w:r>
      <w:proofErr w:type="spellEnd"/>
      <w:r w:rsidRPr="004B7595">
        <w:rPr>
          <w:rFonts w:ascii="Helvetica" w:eastAsia="Times New Roman" w:hAnsi="Helvetica" w:cs="Helvetica"/>
          <w:color w:val="000000"/>
          <w:sz w:val="21"/>
          <w:szCs w:val="21"/>
        </w:rPr>
        <w:t>, or headscarf, at school on September 11, although she had worn it for weeks before.</w:t>
      </w:r>
    </w:p>
    <w:p w:rsidR="004B7595" w:rsidRPr="004B7595" w:rsidRDefault="004B7595" w:rsidP="004B7595">
      <w:pPr>
        <w:numPr>
          <w:ilvl w:val="0"/>
          <w:numId w:val="2"/>
        </w:numPr>
        <w:spacing w:after="0" w:line="308" w:lineRule="atLeast"/>
        <w:ind w:left="360" w:right="360"/>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In Massachusetts, when a Cambridge store burned down, Muslim high school students were asked by classmates if they bombed the store.</w:t>
      </w:r>
    </w:p>
    <w:p w:rsidR="004B7595" w:rsidRPr="004B7595" w:rsidRDefault="004B7595" w:rsidP="004B7595">
      <w:pPr>
        <w:numPr>
          <w:ilvl w:val="0"/>
          <w:numId w:val="2"/>
        </w:numPr>
        <w:spacing w:after="0" w:line="308" w:lineRule="atLeast"/>
        <w:ind w:left="360" w:right="360"/>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In New York, four high school students were charged with a hate crime after spending more than a year bullying a Muslim classmate, occasionally beating him and calling him a terrorist.</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For many Muslim students—particularly those who don’t speak English—teachers are their best defense, says </w:t>
      </w:r>
      <w:proofErr w:type="spellStart"/>
      <w:r w:rsidRPr="004B7595">
        <w:rPr>
          <w:rFonts w:ascii="Helvetica" w:eastAsia="Times New Roman" w:hAnsi="Helvetica" w:cs="Helvetica"/>
          <w:color w:val="000000"/>
          <w:sz w:val="21"/>
          <w:szCs w:val="21"/>
        </w:rPr>
        <w:t>Jandali</w:t>
      </w:r>
      <w:proofErr w:type="spellEnd"/>
      <w:r w:rsidRPr="004B7595">
        <w:rPr>
          <w:rFonts w:ascii="Helvetica" w:eastAsia="Times New Roman" w:hAnsi="Helvetica" w:cs="Helvetica"/>
          <w:color w:val="000000"/>
          <w:sz w:val="21"/>
          <w:szCs w:val="21"/>
        </w:rPr>
        <w:t>. Educators need to set clear and consistent guidelines.</w:t>
      </w:r>
    </w:p>
    <w:p w:rsidR="004B7595" w:rsidRPr="004B7595" w:rsidRDefault="004B7595" w:rsidP="004B7595">
      <w:pPr>
        <w:spacing w:after="0"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“Schools can change the situation by saying there’s a no-tolerance policy in our schools, that there are going to be consequences,’’ she says. “Our approach is that education is the best way to prevent bias and discrimination—try to prevent that bad thing from happening.”</w:t>
      </w:r>
      <w:r w:rsidRPr="004B7595">
        <w:rPr>
          <w:rFonts w:ascii="Helvetica" w:eastAsia="Times New Roman" w:hAnsi="Helvetica" w:cs="Helvetica"/>
          <w:b/>
          <w:bCs/>
          <w:color w:val="000000"/>
          <w:sz w:val="21"/>
        </w:rPr>
        <w:t> </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On the first day of Kathy Wildman’s world religions class at Chantilly High School in Fairfax County, Va., she sets ground rules for the year.</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“How do we talk about religion in a way that is neutral—a way that is fair?” she says. “It’s important to create safe space. No student will ever be asked his or her religion.”</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38100</wp:posOffset>
            </wp:positionV>
            <wp:extent cx="2409825" cy="1724025"/>
            <wp:effectExtent l="19050" t="0" r="9525" b="0"/>
            <wp:wrapTight wrapText="bothSides">
              <wp:wrapPolygon edited="0">
                <wp:start x="-171" y="0"/>
                <wp:lineTo x="-171" y="21481"/>
                <wp:lineTo x="21685" y="21481"/>
                <wp:lineTo x="21685" y="0"/>
                <wp:lineTo x="-171" y="0"/>
              </wp:wrapPolygon>
            </wp:wrapTight>
            <wp:docPr id="2" name="Picture 2" descr="http://www.tolerance.org/sites/default/files/general/AECKERT_101221_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lerance.org/sites/default/files/general/AECKERT_101221_509.jpg"/>
                    <pic:cNvPicPr>
                      <a:picLocks noChangeAspect="1" noChangeArrowheads="1"/>
                    </pic:cNvPicPr>
                  </pic:nvPicPr>
                  <pic:blipFill>
                    <a:blip r:embed="rId6" cstate="print"/>
                    <a:srcRect/>
                    <a:stretch>
                      <a:fillRect/>
                    </a:stretch>
                  </pic:blipFill>
                  <pic:spPr bwMode="auto">
                    <a:xfrm>
                      <a:off x="0" y="0"/>
                      <a:ext cx="2409825" cy="1724025"/>
                    </a:xfrm>
                    <a:prstGeom prst="rect">
                      <a:avLst/>
                    </a:prstGeom>
                    <a:noFill/>
                    <a:ln w="9525">
                      <a:noFill/>
                      <a:miter lim="800000"/>
                      <a:headEnd/>
                      <a:tailEnd/>
                    </a:ln>
                  </pic:spPr>
                </pic:pic>
              </a:graphicData>
            </a:graphic>
          </wp:anchor>
        </w:drawing>
      </w:r>
      <w:r w:rsidRPr="004B7595">
        <w:rPr>
          <w:rFonts w:ascii="Helvetica" w:eastAsia="Times New Roman" w:hAnsi="Helvetica" w:cs="Helvetica"/>
          <w:color w:val="000000"/>
          <w:sz w:val="21"/>
          <w:szCs w:val="21"/>
        </w:rPr>
        <w:t xml:space="preserve">When she addresses Islam, one of the things she discusses is the concept of “jihad.” While jihad can mean fighting against others, it more frequently means a struggle that is fought within one’s own heart. It is a struggle for </w:t>
      </w:r>
      <w:r w:rsidRPr="004B7595">
        <w:rPr>
          <w:rFonts w:ascii="Helvetica" w:eastAsia="Times New Roman" w:hAnsi="Helvetica" w:cs="Helvetica"/>
          <w:color w:val="000000"/>
          <w:sz w:val="21"/>
          <w:szCs w:val="21"/>
        </w:rPr>
        <w:lastRenderedPageBreak/>
        <w:t>self-improvement. “That really surprises them,” Wildman says. “We try to break a lot of stereotypes in the Islam unit.”</w:t>
      </w:r>
    </w:p>
    <w:p w:rsidR="004B7595" w:rsidRPr="004B7595" w:rsidRDefault="009551A8" w:rsidP="004B7595">
      <w:pPr>
        <w:spacing w:after="308" w:line="308" w:lineRule="atLeast"/>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pict>
          <v:shape id="_x0000_s1028" type="#_x0000_t202" style="position:absolute;margin-left:356.25pt;margin-top:-43.2pt;width:191.25pt;height:670.5pt;z-index:251662336">
            <v:textbox>
              <w:txbxContent>
                <w:p w:rsidR="00606DE1" w:rsidRDefault="00606DE1" w:rsidP="00606DE1">
                  <w:pPr>
                    <w:jc w:val="center"/>
                    <w:rPr>
                      <w:b/>
                      <w:color w:val="548DD4" w:themeColor="text2" w:themeTint="99"/>
                      <w:sz w:val="36"/>
                      <w:szCs w:val="36"/>
                    </w:rPr>
                  </w:pPr>
                </w:p>
                <w:p w:rsidR="00606DE1" w:rsidRDefault="00606DE1" w:rsidP="00606DE1">
                  <w:pPr>
                    <w:jc w:val="center"/>
                    <w:rPr>
                      <w:b/>
                      <w:color w:val="548DD4" w:themeColor="text2" w:themeTint="99"/>
                      <w:sz w:val="36"/>
                      <w:szCs w:val="36"/>
                    </w:rPr>
                  </w:pPr>
                  <w:r w:rsidRPr="00472ABA">
                    <w:rPr>
                      <w:b/>
                      <w:color w:val="548DD4" w:themeColor="text2" w:themeTint="99"/>
                      <w:sz w:val="36"/>
                      <w:szCs w:val="36"/>
                    </w:rPr>
                    <w:t>Words to know!</w:t>
                  </w:r>
                </w:p>
                <w:p w:rsidR="00606DE1" w:rsidRPr="00AE5819" w:rsidRDefault="00606DE1" w:rsidP="00606DE1">
                  <w:pPr>
                    <w:rPr>
                      <w:sz w:val="24"/>
                      <w:szCs w:val="24"/>
                    </w:rPr>
                  </w:pPr>
                  <w:r w:rsidRPr="00AE5819">
                    <w:rPr>
                      <w:rFonts w:eastAsia="Times New Roman" w:cs="Helvetica"/>
                      <w:sz w:val="24"/>
                      <w:szCs w:val="24"/>
                    </w:rPr>
                    <w:t>Delve:</w:t>
                  </w:r>
                  <w:r w:rsidR="00AE5819" w:rsidRPr="00AE5819">
                    <w:rPr>
                      <w:rFonts w:cs="Arial"/>
                      <w:sz w:val="24"/>
                      <w:szCs w:val="24"/>
                      <w:shd w:val="clear" w:color="auto" w:fill="FFFFFF"/>
                    </w:rPr>
                    <w:t xml:space="preserve"> research or investigate into something.</w:t>
                  </w:r>
                </w:p>
                <w:p w:rsidR="00E76F98" w:rsidRDefault="00E76F98" w:rsidP="004B7595"/>
                <w:p w:rsidR="00E76F98" w:rsidRDefault="00E76F98" w:rsidP="004B7595"/>
                <w:p w:rsidR="00E76F98" w:rsidRDefault="00E76F98" w:rsidP="004B7595"/>
                <w:p w:rsidR="00E76F98" w:rsidRDefault="00E76F98" w:rsidP="00E76F98">
                  <w:pPr>
                    <w:jc w:val="center"/>
                    <w:rPr>
                      <w:b/>
                      <w:color w:val="548DD4" w:themeColor="text2" w:themeTint="99"/>
                      <w:sz w:val="36"/>
                      <w:szCs w:val="36"/>
                    </w:rPr>
                  </w:pPr>
                  <w:r>
                    <w:rPr>
                      <w:b/>
                      <w:color w:val="548DD4" w:themeColor="text2" w:themeTint="99"/>
                      <w:sz w:val="36"/>
                      <w:szCs w:val="36"/>
                    </w:rPr>
                    <w:t>Reflect</w:t>
                  </w:r>
                  <w:r w:rsidRPr="00472ABA">
                    <w:rPr>
                      <w:b/>
                      <w:color w:val="548DD4" w:themeColor="text2" w:themeTint="99"/>
                      <w:sz w:val="36"/>
                      <w:szCs w:val="36"/>
                    </w:rPr>
                    <w:t>!</w:t>
                  </w:r>
                </w:p>
                <w:p w:rsidR="003B02AE" w:rsidRDefault="003B02AE" w:rsidP="003B02AE">
                  <w:pPr>
                    <w:rPr>
                      <w:sz w:val="24"/>
                      <w:szCs w:val="24"/>
                    </w:rPr>
                  </w:pPr>
                  <w:r>
                    <w:rPr>
                      <w:sz w:val="24"/>
                      <w:szCs w:val="24"/>
                    </w:rPr>
                    <w:t>What are other groups in our society that face discrimination?</w:t>
                  </w:r>
                </w:p>
                <w:p w:rsidR="003B02AE" w:rsidRDefault="003B02AE" w:rsidP="003B02AE">
                  <w:pPr>
                    <w:rPr>
                      <w:sz w:val="24"/>
                      <w:szCs w:val="24"/>
                    </w:rPr>
                  </w:pPr>
                  <w:r>
                    <w:rPr>
                      <w:sz w:val="24"/>
                      <w:szCs w:val="24"/>
                    </w:rPr>
                    <w:t>_______________________________________________________________________________________</w:t>
                  </w:r>
                </w:p>
                <w:p w:rsidR="003B02AE" w:rsidRDefault="003B02AE" w:rsidP="003B02AE">
                  <w:pPr>
                    <w:rPr>
                      <w:sz w:val="24"/>
                      <w:szCs w:val="24"/>
                    </w:rPr>
                  </w:pPr>
                </w:p>
                <w:p w:rsidR="003B02AE" w:rsidRDefault="003B02AE" w:rsidP="003B02AE">
                  <w:pPr>
                    <w:rPr>
                      <w:sz w:val="24"/>
                      <w:szCs w:val="24"/>
                    </w:rPr>
                  </w:pPr>
                  <w:r>
                    <w:rPr>
                      <w:sz w:val="24"/>
                      <w:szCs w:val="24"/>
                    </w:rPr>
                    <w:t>What other words mean the same thing as ‘angst’?</w:t>
                  </w:r>
                </w:p>
                <w:p w:rsidR="003B02AE" w:rsidRDefault="003B02AE" w:rsidP="003B02AE">
                  <w:pPr>
                    <w:rPr>
                      <w:sz w:val="24"/>
                      <w:szCs w:val="24"/>
                    </w:rPr>
                  </w:pPr>
                  <w:r>
                    <w:rPr>
                      <w:sz w:val="24"/>
                      <w:szCs w:val="24"/>
                    </w:rPr>
                    <w:t>_______________________________________________________________________________________</w:t>
                  </w:r>
                </w:p>
                <w:p w:rsidR="003B02AE" w:rsidRDefault="003B02AE" w:rsidP="00E76F98">
                  <w:pPr>
                    <w:jc w:val="center"/>
                    <w:rPr>
                      <w:b/>
                      <w:color w:val="548DD4" w:themeColor="text2" w:themeTint="99"/>
                      <w:sz w:val="36"/>
                      <w:szCs w:val="36"/>
                    </w:rPr>
                  </w:pPr>
                </w:p>
                <w:p w:rsidR="00E76F98" w:rsidRDefault="00E76F98" w:rsidP="00E76F98">
                  <w:pPr>
                    <w:rPr>
                      <w:sz w:val="24"/>
                      <w:szCs w:val="24"/>
                    </w:rPr>
                  </w:pPr>
                  <w:r>
                    <w:rPr>
                      <w:sz w:val="24"/>
                      <w:szCs w:val="24"/>
                    </w:rPr>
                    <w:t>Why is it important for you and your peers to avoid bias?</w:t>
                  </w:r>
                </w:p>
                <w:p w:rsidR="00E76F98" w:rsidRPr="00472ABA" w:rsidRDefault="00E76F98" w:rsidP="00E76F98">
                  <w:pPr>
                    <w:rPr>
                      <w:sz w:val="24"/>
                      <w:szCs w:val="24"/>
                    </w:rPr>
                  </w:pPr>
                  <w:r>
                    <w:rPr>
                      <w:sz w:val="24"/>
                      <w:szCs w:val="24"/>
                    </w:rPr>
                    <w:t>______________________________________________________________________________________________________________________________________________________________________________</w:t>
                  </w:r>
                </w:p>
                <w:p w:rsidR="00E76F98" w:rsidRDefault="00E76F98" w:rsidP="004B7595"/>
              </w:txbxContent>
            </v:textbox>
          </v:shape>
        </w:pict>
      </w:r>
      <w:r w:rsidR="004B7595" w:rsidRPr="004B7595">
        <w:rPr>
          <w:rFonts w:ascii="Helvetica" w:eastAsia="Times New Roman" w:hAnsi="Helvetica" w:cs="Helvetica"/>
          <w:color w:val="000000"/>
          <w:sz w:val="21"/>
          <w:szCs w:val="21"/>
        </w:rPr>
        <w:t>In Connecticut’s West Hartford Public Schools, students begin learning about religious holidays starting in kindergarten and study religion in greater detail in middle and high school. “We really focus on understanding where everybody’s coming from—religion is a piece of that,” says Superintendent Karen List.</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But developing that mindset wasn’t easy. “It has created a lot of </w:t>
      </w:r>
      <w:r w:rsidRPr="003B02AE">
        <w:rPr>
          <w:rFonts w:ascii="Helvetica" w:eastAsia="Times New Roman" w:hAnsi="Helvetica" w:cs="Helvetica"/>
          <w:b/>
          <w:color w:val="000000"/>
          <w:sz w:val="21"/>
          <w:szCs w:val="21"/>
          <w:u w:val="single"/>
        </w:rPr>
        <w:t>angst</w:t>
      </w:r>
      <w:r w:rsidRPr="004B7595">
        <w:rPr>
          <w:rFonts w:ascii="Helvetica" w:eastAsia="Times New Roman" w:hAnsi="Helvetica" w:cs="Helvetica"/>
          <w:color w:val="000000"/>
          <w:sz w:val="21"/>
          <w:szCs w:val="21"/>
        </w:rPr>
        <w:t>,” she says. “How do you talk about this?”</w:t>
      </w:r>
    </w:p>
    <w:p w:rsidR="004B7595" w:rsidRPr="004B7595" w:rsidRDefault="004B7595" w:rsidP="004B7595">
      <w:pPr>
        <w:spacing w:after="0"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b/>
          <w:bCs/>
          <w:color w:val="000000"/>
          <w:sz w:val="21"/>
        </w:rPr>
        <w:t>A New Set of Expectations</w:t>
      </w:r>
      <w:r w:rsidRPr="004B7595">
        <w:rPr>
          <w:rFonts w:ascii="Helvetica" w:eastAsia="Times New Roman" w:hAnsi="Helvetica" w:cs="Helvetica"/>
          <w:color w:val="000000"/>
          <w:sz w:val="21"/>
          <w:szCs w:val="21"/>
        </w:rPr>
        <w:br/>
        <w:t>Melanie Killen, a professor of human development at the University of Maryland’s College of Education, says part of the reason discrimination against Muslim students and others persists is that the problem isn’t systematically addressed. “What we do with expectations for math we should do with expectations for social development,” she says.</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Killen envisions classroom visits from school counselors who can talk about Muslim and Arab traditions and discuss the differences within those groups, “just like in Judaism, from Hasidic to reform to secular. That helps you to reduce stereotypes.” If head coverings worn by some Muslim women seem strange, students can be shown images of Catholic nuns and Orthodox Jewish women covered virtually from head to toe.</w:t>
      </w:r>
    </w:p>
    <w:p w:rsidR="004B7595" w:rsidRPr="004B7595" w:rsidRDefault="004B7595" w:rsidP="004B7595">
      <w:pPr>
        <w:spacing w:after="308"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 xml:space="preserve">For teachers who are reluctant to </w:t>
      </w:r>
      <w:r w:rsidRPr="00472ABA">
        <w:rPr>
          <w:rFonts w:ascii="Helvetica" w:eastAsia="Times New Roman" w:hAnsi="Helvetica" w:cs="Helvetica"/>
          <w:b/>
          <w:color w:val="000000"/>
          <w:sz w:val="21"/>
          <w:szCs w:val="21"/>
          <w:u w:val="single"/>
        </w:rPr>
        <w:t>delve</w:t>
      </w:r>
      <w:r w:rsidRPr="004B7595">
        <w:rPr>
          <w:rFonts w:ascii="Helvetica" w:eastAsia="Times New Roman" w:hAnsi="Helvetica" w:cs="Helvetica"/>
          <w:color w:val="000000"/>
          <w:sz w:val="21"/>
          <w:szCs w:val="21"/>
        </w:rPr>
        <w:t xml:space="preserve"> into these sensitive issues, there are compelling reasons to do so, Killen says. There is a strong correlation between a child’s sense of inclusion and academic success.   </w:t>
      </w:r>
    </w:p>
    <w:p w:rsidR="004B7595" w:rsidRPr="004B7595" w:rsidRDefault="004B7595" w:rsidP="004B7595">
      <w:pPr>
        <w:spacing w:line="308" w:lineRule="atLeast"/>
        <w:textAlignment w:val="baseline"/>
        <w:rPr>
          <w:rFonts w:ascii="Helvetica" w:eastAsia="Times New Roman" w:hAnsi="Helvetica" w:cs="Helvetica"/>
          <w:color w:val="000000"/>
          <w:sz w:val="21"/>
          <w:szCs w:val="21"/>
        </w:rPr>
      </w:pPr>
      <w:r w:rsidRPr="004B7595">
        <w:rPr>
          <w:rFonts w:ascii="Helvetica" w:eastAsia="Times New Roman" w:hAnsi="Helvetica" w:cs="Helvetica"/>
          <w:color w:val="000000"/>
          <w:sz w:val="21"/>
          <w:szCs w:val="21"/>
        </w:rPr>
        <w:t>“Children who experience bias are not going to do well academically,” Killen says. “If you’re excluded from your peers you don’t really want to go to school. There’s a direct relationship there.”</w:t>
      </w:r>
    </w:p>
    <w:p w:rsidR="006C4AB1" w:rsidRDefault="004B7595">
      <w:r>
        <w:t>Source: Teaching Tolerance (</w:t>
      </w:r>
      <w:hyperlink r:id="rId7" w:history="1">
        <w:r w:rsidRPr="00AB2CAA">
          <w:rPr>
            <w:rStyle w:val="Hyperlink"/>
          </w:rPr>
          <w:t>www.tolerance.org</w:t>
        </w:r>
      </w:hyperlink>
      <w:r>
        <w:t xml:space="preserve">) </w:t>
      </w:r>
      <w:proofErr w:type="gramStart"/>
      <w:r>
        <w:t>Spring</w:t>
      </w:r>
      <w:proofErr w:type="gramEnd"/>
      <w:r>
        <w:t xml:space="preserve"> 2011</w:t>
      </w:r>
    </w:p>
    <w:sectPr w:rsidR="006C4AB1" w:rsidSect="004B7595">
      <w:pgSz w:w="12240" w:h="15840"/>
      <w:pgMar w:top="720" w:right="489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AB2"/>
    <w:multiLevelType w:val="multilevel"/>
    <w:tmpl w:val="0F4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F12674"/>
    <w:multiLevelType w:val="multilevel"/>
    <w:tmpl w:val="EF1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595"/>
    <w:rsid w:val="00122DBC"/>
    <w:rsid w:val="002011EE"/>
    <w:rsid w:val="00211113"/>
    <w:rsid w:val="0033408C"/>
    <w:rsid w:val="003B02AE"/>
    <w:rsid w:val="00423F7A"/>
    <w:rsid w:val="00472ABA"/>
    <w:rsid w:val="00483395"/>
    <w:rsid w:val="004B7595"/>
    <w:rsid w:val="005C3F8E"/>
    <w:rsid w:val="00606DE1"/>
    <w:rsid w:val="00695F2F"/>
    <w:rsid w:val="0070631A"/>
    <w:rsid w:val="00953FB9"/>
    <w:rsid w:val="009551A8"/>
    <w:rsid w:val="00AE5819"/>
    <w:rsid w:val="00BC4FF7"/>
    <w:rsid w:val="00CA546B"/>
    <w:rsid w:val="00E578C8"/>
    <w:rsid w:val="00E7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C8"/>
  </w:style>
  <w:style w:type="paragraph" w:styleId="Heading1">
    <w:name w:val="heading 1"/>
    <w:basedOn w:val="Normal"/>
    <w:link w:val="Heading1Char"/>
    <w:uiPriority w:val="9"/>
    <w:qFormat/>
    <w:rsid w:val="004B7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9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B7595"/>
  </w:style>
  <w:style w:type="character" w:styleId="Hyperlink">
    <w:name w:val="Hyperlink"/>
    <w:basedOn w:val="DefaultParagraphFont"/>
    <w:uiPriority w:val="99"/>
    <w:unhideWhenUsed/>
    <w:rsid w:val="004B7595"/>
    <w:rPr>
      <w:color w:val="0000FF"/>
      <w:u w:val="single"/>
    </w:rPr>
  </w:style>
  <w:style w:type="paragraph" w:styleId="NormalWeb">
    <w:name w:val="Normal (Web)"/>
    <w:basedOn w:val="Normal"/>
    <w:uiPriority w:val="99"/>
    <w:semiHidden/>
    <w:unhideWhenUsed/>
    <w:rsid w:val="004B7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595"/>
    <w:rPr>
      <w:b/>
      <w:bCs/>
    </w:rPr>
  </w:style>
  <w:style w:type="paragraph" w:styleId="BalloonText">
    <w:name w:val="Balloon Text"/>
    <w:basedOn w:val="Normal"/>
    <w:link w:val="BalloonTextChar"/>
    <w:uiPriority w:val="99"/>
    <w:semiHidden/>
    <w:unhideWhenUsed/>
    <w:rsid w:val="004B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552661">
      <w:bodyDiv w:val="1"/>
      <w:marLeft w:val="0"/>
      <w:marRight w:val="0"/>
      <w:marTop w:val="0"/>
      <w:marBottom w:val="0"/>
      <w:divBdr>
        <w:top w:val="none" w:sz="0" w:space="0" w:color="auto"/>
        <w:left w:val="none" w:sz="0" w:space="0" w:color="auto"/>
        <w:bottom w:val="none" w:sz="0" w:space="0" w:color="auto"/>
        <w:right w:val="none" w:sz="0" w:space="0" w:color="auto"/>
      </w:divBdr>
      <w:divsChild>
        <w:div w:id="2004047012">
          <w:marLeft w:val="0"/>
          <w:marRight w:val="0"/>
          <w:marTop w:val="0"/>
          <w:marBottom w:val="0"/>
          <w:divBdr>
            <w:top w:val="none" w:sz="0" w:space="0" w:color="auto"/>
            <w:left w:val="none" w:sz="0" w:space="0" w:color="auto"/>
            <w:bottom w:val="none" w:sz="0" w:space="0" w:color="auto"/>
            <w:right w:val="none" w:sz="0" w:space="0" w:color="auto"/>
          </w:divBdr>
        </w:div>
        <w:div w:id="1940748508">
          <w:marLeft w:val="0"/>
          <w:marRight w:val="0"/>
          <w:marTop w:val="0"/>
          <w:marBottom w:val="0"/>
          <w:divBdr>
            <w:top w:val="none" w:sz="0" w:space="0" w:color="auto"/>
            <w:left w:val="none" w:sz="0" w:space="0" w:color="auto"/>
            <w:bottom w:val="none" w:sz="0" w:space="0" w:color="auto"/>
            <w:right w:val="none" w:sz="0" w:space="0" w:color="auto"/>
          </w:divBdr>
          <w:divsChild>
            <w:div w:id="1813212768">
              <w:marLeft w:val="0"/>
              <w:marRight w:val="0"/>
              <w:marTop w:val="0"/>
              <w:marBottom w:val="720"/>
              <w:divBdr>
                <w:top w:val="none" w:sz="0" w:space="0" w:color="auto"/>
                <w:left w:val="none" w:sz="0" w:space="0" w:color="auto"/>
                <w:bottom w:val="none" w:sz="0" w:space="0" w:color="auto"/>
                <w:right w:val="none" w:sz="0" w:space="0" w:color="auto"/>
              </w:divBdr>
              <w:divsChild>
                <w:div w:id="1150293393">
                  <w:marLeft w:val="-30"/>
                  <w:marRight w:val="0"/>
                  <w:marTop w:val="0"/>
                  <w:marBottom w:val="75"/>
                  <w:divBdr>
                    <w:top w:val="none" w:sz="0" w:space="0" w:color="auto"/>
                    <w:left w:val="none" w:sz="0" w:space="0" w:color="auto"/>
                    <w:bottom w:val="none" w:sz="0" w:space="0" w:color="auto"/>
                    <w:right w:val="none" w:sz="0" w:space="0" w:color="auto"/>
                  </w:divBdr>
                </w:div>
                <w:div w:id="1481918478">
                  <w:marLeft w:val="0"/>
                  <w:marRight w:val="0"/>
                  <w:marTop w:val="0"/>
                  <w:marBottom w:val="360"/>
                  <w:divBdr>
                    <w:top w:val="none" w:sz="0" w:space="0" w:color="auto"/>
                    <w:left w:val="none" w:sz="0" w:space="0" w:color="auto"/>
                    <w:bottom w:val="none" w:sz="0" w:space="0" w:color="auto"/>
                    <w:right w:val="none" w:sz="0" w:space="0" w:color="auto"/>
                  </w:divBdr>
                  <w:divsChild>
                    <w:div w:id="2131898064">
                      <w:marLeft w:val="0"/>
                      <w:marRight w:val="0"/>
                      <w:marTop w:val="0"/>
                      <w:marBottom w:val="360"/>
                      <w:divBdr>
                        <w:top w:val="none" w:sz="0" w:space="0" w:color="auto"/>
                        <w:left w:val="none" w:sz="0" w:space="0" w:color="auto"/>
                        <w:bottom w:val="none" w:sz="0" w:space="0" w:color="auto"/>
                        <w:right w:val="none" w:sz="0" w:space="0" w:color="auto"/>
                      </w:divBdr>
                      <w:divsChild>
                        <w:div w:id="130296755">
                          <w:marLeft w:val="0"/>
                          <w:marRight w:val="0"/>
                          <w:marTop w:val="0"/>
                          <w:marBottom w:val="0"/>
                          <w:divBdr>
                            <w:top w:val="none" w:sz="0" w:space="0" w:color="auto"/>
                            <w:left w:val="none" w:sz="0" w:space="0" w:color="auto"/>
                            <w:bottom w:val="none" w:sz="0" w:space="0" w:color="auto"/>
                            <w:right w:val="none" w:sz="0" w:space="0" w:color="auto"/>
                          </w:divBdr>
                          <w:divsChild>
                            <w:div w:id="2055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le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862</Words>
  <Characters>4914</Characters>
  <Application>Microsoft Office Word</Application>
  <DocSecurity>0</DocSecurity>
  <Lines>40</Lines>
  <Paragraphs>11</Paragraphs>
  <ScaleCrop>false</ScaleCrop>
  <Company>Wake County Schools</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6</cp:revision>
  <cp:lastPrinted>2016-01-13T12:56:00Z</cp:lastPrinted>
  <dcterms:created xsi:type="dcterms:W3CDTF">2016-01-12T13:22:00Z</dcterms:created>
  <dcterms:modified xsi:type="dcterms:W3CDTF">2016-01-13T13:02:00Z</dcterms:modified>
</cp:coreProperties>
</file>