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A1" w:rsidRPr="003002F2" w:rsidRDefault="00FC6D42" w:rsidP="00FC6D42">
      <w:pPr>
        <w:jc w:val="center"/>
        <w:rPr>
          <w:rFonts w:ascii="Baskerville Old Face" w:hAnsi="Baskerville Old Face"/>
          <w:i/>
          <w:color w:val="FF0000"/>
          <w:sz w:val="24"/>
          <w:szCs w:val="24"/>
        </w:rPr>
      </w:pPr>
      <w:r w:rsidRPr="003002F2">
        <w:rPr>
          <w:rFonts w:ascii="Baskerville Old Face" w:hAnsi="Baskerville Old Face"/>
          <w:sz w:val="24"/>
          <w:szCs w:val="24"/>
        </w:rPr>
        <w:t xml:space="preserve">Themes in </w:t>
      </w:r>
      <w:r w:rsidRPr="003002F2">
        <w:rPr>
          <w:rFonts w:ascii="Baskerville Old Face" w:hAnsi="Baskerville Old Face"/>
          <w:i/>
          <w:color w:val="FF0000"/>
          <w:sz w:val="24"/>
          <w:szCs w:val="24"/>
        </w:rPr>
        <w:t>Seedfolks</w:t>
      </w:r>
    </w:p>
    <w:p w:rsidR="00FC6D42" w:rsidRPr="003002F2" w:rsidRDefault="00FC6D42">
      <w:pPr>
        <w:rPr>
          <w:rFonts w:ascii="Baskerville Old Face" w:hAnsi="Baskerville Old Face"/>
          <w:sz w:val="24"/>
          <w:szCs w:val="24"/>
        </w:rPr>
      </w:pPr>
    </w:p>
    <w:p w:rsidR="00FC6D42" w:rsidRPr="003002F2" w:rsidRDefault="00FC6D42">
      <w:pPr>
        <w:rPr>
          <w:rFonts w:ascii="Baskerville Old Face" w:hAnsi="Baskerville Old Face"/>
          <w:b/>
          <w:sz w:val="24"/>
          <w:szCs w:val="24"/>
        </w:rPr>
      </w:pPr>
      <w:r w:rsidRPr="003002F2">
        <w:rPr>
          <w:rFonts w:ascii="Baskerville Old Face" w:hAnsi="Baskerville Old Face"/>
          <w:b/>
          <w:sz w:val="24"/>
          <w:szCs w:val="24"/>
        </w:rPr>
        <w:t>1. Community</w:t>
      </w:r>
    </w:p>
    <w:p w:rsidR="00FC6D42"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Wendell</w:t>
      </w:r>
      <w:r w:rsidRPr="003002F2">
        <w:rPr>
          <w:rFonts w:ascii="Baskerville Old Face" w:hAnsi="Baskerville Old Face"/>
          <w:sz w:val="24"/>
          <w:szCs w:val="24"/>
        </w:rPr>
        <w:t xml:space="preserve"> – He and Ana work together because they are the only white people in the neighborhood; they feel they have a shared bond and help each other</w:t>
      </w:r>
    </w:p>
    <w:p w:rsidR="00C5544D" w:rsidRPr="003002F2" w:rsidRDefault="00C5544D">
      <w:pPr>
        <w:rPr>
          <w:rFonts w:ascii="Baskerville Old Face" w:hAnsi="Baskerville Old Face"/>
          <w:sz w:val="24"/>
          <w:szCs w:val="24"/>
        </w:rPr>
      </w:pPr>
      <w:r w:rsidRPr="003002F2">
        <w:rPr>
          <w:rFonts w:ascii="Baskerville Old Face" w:hAnsi="Baskerville Old Face"/>
          <w:color w:val="FF0000"/>
          <w:sz w:val="24"/>
          <w:szCs w:val="24"/>
        </w:rPr>
        <w:t>Leona</w:t>
      </w:r>
      <w:r w:rsidRPr="003002F2">
        <w:rPr>
          <w:rFonts w:ascii="Baskerville Old Face" w:hAnsi="Baskerville Old Face"/>
          <w:sz w:val="24"/>
          <w:szCs w:val="24"/>
        </w:rPr>
        <w:t xml:space="preserve"> – She takes action to help her community.  She goes to the Public Health Department to complain about the trash at the vacant lot.  She proves her point and eventually gets what she wants.  The city finally cleans the lot.  Leona has made a difference in her community.</w:t>
      </w:r>
    </w:p>
    <w:p w:rsidR="00FC6D42" w:rsidRPr="003002F2" w:rsidRDefault="00FC6D42">
      <w:pPr>
        <w:rPr>
          <w:rFonts w:ascii="Baskerville Old Face" w:hAnsi="Baskerville Old Face"/>
          <w:b/>
          <w:sz w:val="24"/>
          <w:szCs w:val="24"/>
        </w:rPr>
      </w:pPr>
      <w:r w:rsidRPr="003002F2">
        <w:rPr>
          <w:rFonts w:ascii="Baskerville Old Face" w:hAnsi="Baskerville Old Face"/>
          <w:b/>
          <w:sz w:val="24"/>
          <w:szCs w:val="24"/>
        </w:rPr>
        <w:t>2. Perspective</w:t>
      </w:r>
    </w:p>
    <w:p w:rsidR="00692E4A"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Ana</w:t>
      </w:r>
      <w:r w:rsidRPr="003002F2">
        <w:rPr>
          <w:rFonts w:ascii="Baskerville Old Face" w:hAnsi="Baskerville Old Face"/>
          <w:sz w:val="24"/>
          <w:szCs w:val="24"/>
        </w:rPr>
        <w:t xml:space="preserve"> – from her perspective, the neighborhood has “gone downhill” in the last several years; she liked it better when the neighborhood was full of fellow Rumanians</w:t>
      </w:r>
    </w:p>
    <w:p w:rsidR="00692E4A"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Wendell</w:t>
      </w:r>
      <w:r w:rsidRPr="003002F2">
        <w:rPr>
          <w:rFonts w:ascii="Baskerville Old Face" w:hAnsi="Baskerville Old Face"/>
          <w:sz w:val="24"/>
          <w:szCs w:val="24"/>
        </w:rPr>
        <w:t xml:space="preserve"> – From his perspective, life is painful and full of loss.  His son was shot and killed, and his wife died in a car accident.</w:t>
      </w:r>
    </w:p>
    <w:p w:rsidR="00C5544D"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Gonzalo</w:t>
      </w:r>
      <w:r w:rsidRPr="003002F2">
        <w:rPr>
          <w:rFonts w:ascii="Baskerville Old Face" w:hAnsi="Baskerville Old Face"/>
          <w:sz w:val="24"/>
          <w:szCs w:val="24"/>
        </w:rPr>
        <w:t xml:space="preserve"> – From his perspective, life is challenging.  He has to translate for his dad on the phone, in stores, and when talking to the landlord.  Gonzalo also has to take care of his uncle.  He has a lot of responsibilities for a kid.</w:t>
      </w:r>
    </w:p>
    <w:p w:rsidR="00FC6D42" w:rsidRPr="003002F2" w:rsidRDefault="00FC6D42">
      <w:pPr>
        <w:rPr>
          <w:rFonts w:ascii="Baskerville Old Face" w:hAnsi="Baskerville Old Face"/>
          <w:b/>
          <w:sz w:val="24"/>
          <w:szCs w:val="24"/>
        </w:rPr>
      </w:pPr>
      <w:r w:rsidRPr="003002F2">
        <w:rPr>
          <w:rFonts w:ascii="Baskerville Old Face" w:hAnsi="Baskerville Old Face"/>
          <w:b/>
          <w:sz w:val="24"/>
          <w:szCs w:val="24"/>
        </w:rPr>
        <w:t>3. Culture</w:t>
      </w:r>
    </w:p>
    <w:p w:rsidR="00C5544D"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Wendell</w:t>
      </w:r>
      <w:r w:rsidRPr="003002F2">
        <w:rPr>
          <w:rFonts w:ascii="Baskerville Old Face" w:hAnsi="Baskerville Old Face"/>
          <w:sz w:val="24"/>
          <w:szCs w:val="24"/>
        </w:rPr>
        <w:t xml:space="preserve"> – He refers to specific lines from the Holy Bible, so Christianity is part of his culture.</w:t>
      </w:r>
    </w:p>
    <w:p w:rsidR="00692E4A"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Kim</w:t>
      </w:r>
      <w:r w:rsidRPr="003002F2">
        <w:rPr>
          <w:rFonts w:ascii="Baskerville Old Face" w:hAnsi="Baskerville Old Face"/>
          <w:sz w:val="24"/>
          <w:szCs w:val="24"/>
        </w:rPr>
        <w:t xml:space="preserve"> – her Buddhist faith is evident in the altar she has at home; the candles, incense, photograph of her father is a way to remember him</w:t>
      </w:r>
    </w:p>
    <w:p w:rsidR="00C5544D"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Gonzalo</w:t>
      </w:r>
      <w:r w:rsidRPr="003002F2">
        <w:rPr>
          <w:rFonts w:ascii="Baskerville Old Face" w:hAnsi="Baskerville Old Face"/>
          <w:sz w:val="24"/>
          <w:szCs w:val="24"/>
        </w:rPr>
        <w:t xml:space="preserve"> – He was born in Guatemala.  Spanish is part of his culture. Taking care of family is part of his culture. Farming seems to be part of Tio Juan’s culture.  </w:t>
      </w:r>
    </w:p>
    <w:p w:rsidR="00FC6D42" w:rsidRPr="003002F2" w:rsidRDefault="00FC6D42">
      <w:pPr>
        <w:rPr>
          <w:rFonts w:ascii="Baskerville Old Face" w:hAnsi="Baskerville Old Face"/>
          <w:b/>
          <w:sz w:val="24"/>
          <w:szCs w:val="24"/>
        </w:rPr>
      </w:pPr>
      <w:r w:rsidRPr="003002F2">
        <w:rPr>
          <w:rFonts w:ascii="Baskerville Old Face" w:hAnsi="Baskerville Old Face"/>
          <w:b/>
          <w:sz w:val="24"/>
          <w:szCs w:val="24"/>
        </w:rPr>
        <w:t>4. Acceptance</w:t>
      </w:r>
    </w:p>
    <w:p w:rsidR="0058551B"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Sam</w:t>
      </w:r>
      <w:r w:rsidRPr="003002F2">
        <w:rPr>
          <w:rFonts w:ascii="Baskerville Old Face" w:hAnsi="Baskerville Old Face"/>
          <w:sz w:val="24"/>
          <w:szCs w:val="24"/>
        </w:rPr>
        <w:t xml:space="preserve"> – He accepts people’s differences and does not stereotype or judge based on race, religion, or other features</w:t>
      </w:r>
      <w:r w:rsidR="00C5544D" w:rsidRPr="003002F2">
        <w:rPr>
          <w:rFonts w:ascii="Baskerville Old Face" w:hAnsi="Baskerville Old Face"/>
          <w:sz w:val="24"/>
          <w:szCs w:val="24"/>
        </w:rPr>
        <w:t>.</w:t>
      </w:r>
    </w:p>
    <w:p w:rsidR="00C5544D" w:rsidRPr="003002F2" w:rsidRDefault="00C5544D">
      <w:pPr>
        <w:rPr>
          <w:rFonts w:ascii="Baskerville Old Face" w:hAnsi="Baskerville Old Face"/>
          <w:sz w:val="24"/>
          <w:szCs w:val="24"/>
        </w:rPr>
      </w:pPr>
      <w:r w:rsidRPr="003002F2">
        <w:rPr>
          <w:rFonts w:ascii="Baskerville Old Face" w:hAnsi="Baskerville Old Face"/>
          <w:color w:val="FF0000"/>
          <w:sz w:val="24"/>
          <w:szCs w:val="24"/>
        </w:rPr>
        <w:t>Kim</w:t>
      </w:r>
      <w:r w:rsidRPr="003002F2">
        <w:rPr>
          <w:rFonts w:ascii="Baskerville Old Face" w:hAnsi="Baskerville Old Face"/>
          <w:sz w:val="24"/>
          <w:szCs w:val="24"/>
        </w:rPr>
        <w:t xml:space="preserve"> – She has to accept that she’ll never get to have a face-to-face relationship with her father.  Through the garden, she develops a connection with him.  She can learn to accept his death while still acknowledging him.</w:t>
      </w:r>
    </w:p>
    <w:p w:rsidR="00692E4A"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Ana</w:t>
      </w:r>
      <w:r w:rsidRPr="003002F2">
        <w:rPr>
          <w:rFonts w:ascii="Baskerville Old Face" w:hAnsi="Baskerville Old Face"/>
          <w:sz w:val="24"/>
          <w:szCs w:val="24"/>
        </w:rPr>
        <w:t xml:space="preserve"> – She cannot seem to accept that her neighborhood has changed.  She does not seem willing to accept people of different nationalities, religions, races, etc.</w:t>
      </w:r>
    </w:p>
    <w:p w:rsidR="003E2683" w:rsidRPr="003002F2" w:rsidRDefault="00692E4A">
      <w:pPr>
        <w:rPr>
          <w:rFonts w:ascii="Baskerville Old Face" w:hAnsi="Baskerville Old Face"/>
          <w:sz w:val="24"/>
          <w:szCs w:val="24"/>
        </w:rPr>
      </w:pPr>
      <w:r w:rsidRPr="003002F2">
        <w:rPr>
          <w:rFonts w:ascii="Baskerville Old Face" w:hAnsi="Baskerville Old Face"/>
          <w:color w:val="FF0000"/>
          <w:sz w:val="24"/>
          <w:szCs w:val="24"/>
        </w:rPr>
        <w:t>Leona</w:t>
      </w:r>
      <w:r w:rsidRPr="003002F2">
        <w:rPr>
          <w:rFonts w:ascii="Baskerville Old Face" w:hAnsi="Baskerville Old Face"/>
          <w:sz w:val="24"/>
          <w:szCs w:val="24"/>
        </w:rPr>
        <w:t xml:space="preserve"> – She </w:t>
      </w:r>
      <w:r w:rsidR="00F832F6" w:rsidRPr="003002F2">
        <w:rPr>
          <w:rFonts w:ascii="Baskerville Old Face" w:hAnsi="Baskerville Old Face"/>
          <w:sz w:val="24"/>
          <w:szCs w:val="24"/>
        </w:rPr>
        <w:t>is unwilling to</w:t>
      </w:r>
      <w:r w:rsidRPr="003002F2">
        <w:rPr>
          <w:rFonts w:ascii="Baskerville Old Face" w:hAnsi="Baskerville Old Face"/>
          <w:sz w:val="24"/>
          <w:szCs w:val="24"/>
        </w:rPr>
        <w:t xml:space="preserve"> accept NO for an answer when government officials refuse to clean the vacant lot.  She persists and gets her way.  Leona is determined!</w:t>
      </w:r>
    </w:p>
    <w:p w:rsidR="003002F2" w:rsidRPr="003002F2" w:rsidRDefault="003002F2">
      <w:pPr>
        <w:rPr>
          <w:rFonts w:ascii="Baskerville Old Face" w:hAnsi="Baskerville Old Face"/>
          <w:sz w:val="24"/>
          <w:szCs w:val="24"/>
        </w:rPr>
      </w:pPr>
      <w:r w:rsidRPr="003002F2">
        <w:rPr>
          <w:rFonts w:ascii="Baskerville Old Face" w:hAnsi="Baskerville Old Face"/>
          <w:color w:val="FF0000"/>
          <w:sz w:val="24"/>
          <w:szCs w:val="24"/>
        </w:rPr>
        <w:t>Wendell</w:t>
      </w:r>
      <w:r w:rsidRPr="003002F2">
        <w:rPr>
          <w:rFonts w:ascii="Baskerville Old Face" w:hAnsi="Baskerville Old Face"/>
          <w:sz w:val="24"/>
          <w:szCs w:val="24"/>
        </w:rPr>
        <w:t xml:space="preserve"> – “There’s plenty about my life I can’t change.  Can’t bring the dead back to life on this earth.  </w:t>
      </w:r>
      <w:proofErr w:type="gramStart"/>
      <w:r w:rsidRPr="003002F2">
        <w:rPr>
          <w:rFonts w:ascii="Baskerville Old Face" w:hAnsi="Baskerville Old Face"/>
          <w:sz w:val="24"/>
          <w:szCs w:val="24"/>
        </w:rPr>
        <w:t>Can’t change myself into a millionaire.</w:t>
      </w:r>
      <w:proofErr w:type="gramEnd"/>
      <w:r w:rsidRPr="003002F2">
        <w:rPr>
          <w:rFonts w:ascii="Baskerville Old Face" w:hAnsi="Baskerville Old Face"/>
          <w:sz w:val="24"/>
          <w:szCs w:val="24"/>
        </w:rPr>
        <w:t xml:space="preserve">  But a patch of ground in this trashy lot – I can change that.”  (</w:t>
      </w:r>
      <w:proofErr w:type="gramStart"/>
      <w:r w:rsidRPr="003002F2">
        <w:rPr>
          <w:rFonts w:ascii="Baskerville Old Face" w:hAnsi="Baskerville Old Face"/>
          <w:sz w:val="24"/>
          <w:szCs w:val="24"/>
        </w:rPr>
        <w:t>page</w:t>
      </w:r>
      <w:proofErr w:type="gramEnd"/>
      <w:r w:rsidRPr="003002F2">
        <w:rPr>
          <w:rFonts w:ascii="Baskerville Old Face" w:hAnsi="Baskerville Old Face"/>
          <w:sz w:val="24"/>
          <w:szCs w:val="24"/>
        </w:rPr>
        <w:t xml:space="preserve"> 15)</w:t>
      </w:r>
    </w:p>
    <w:sectPr w:rsidR="003002F2" w:rsidRPr="003002F2" w:rsidSect="003002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compat/>
  <w:rsids>
    <w:rsidRoot w:val="00FC6D42"/>
    <w:rsid w:val="003002F2"/>
    <w:rsid w:val="003E2683"/>
    <w:rsid w:val="004C6831"/>
    <w:rsid w:val="0058551B"/>
    <w:rsid w:val="00692E4A"/>
    <w:rsid w:val="006A0AA1"/>
    <w:rsid w:val="00BC2484"/>
    <w:rsid w:val="00C40828"/>
    <w:rsid w:val="00C5544D"/>
    <w:rsid w:val="00EA578B"/>
    <w:rsid w:val="00F832F6"/>
    <w:rsid w:val="00FC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2</cp:revision>
  <dcterms:created xsi:type="dcterms:W3CDTF">2015-07-24T17:00:00Z</dcterms:created>
  <dcterms:modified xsi:type="dcterms:W3CDTF">2015-07-24T17:00:00Z</dcterms:modified>
</cp:coreProperties>
</file>